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05" w:rsidRPr="001F0005" w:rsidRDefault="001F0005" w:rsidP="00693578">
      <w:pPr>
        <w:spacing w:after="160"/>
        <w:jc w:val="center"/>
        <w:rPr>
          <w:rFonts w:ascii="Calibri" w:hAnsi="Calibri"/>
          <w:b/>
          <w:sz w:val="32"/>
          <w:szCs w:val="32"/>
          <w:lang w:val="en-AU"/>
        </w:rPr>
      </w:pPr>
      <w:r w:rsidRPr="001F0005">
        <w:rPr>
          <w:rFonts w:ascii="Calibri" w:hAnsi="Calibri"/>
          <w:b/>
          <w:sz w:val="32"/>
          <w:szCs w:val="32"/>
          <w:lang w:val="en-AU"/>
        </w:rPr>
        <w:t xml:space="preserve">2017 </w:t>
      </w:r>
      <w:proofErr w:type="spellStart"/>
      <w:r w:rsidRPr="001F0005">
        <w:rPr>
          <w:rFonts w:ascii="Calibri" w:hAnsi="Calibri"/>
          <w:b/>
          <w:sz w:val="32"/>
          <w:szCs w:val="32"/>
          <w:lang w:val="en-AU"/>
        </w:rPr>
        <w:t>Dromkeen</w:t>
      </w:r>
      <w:proofErr w:type="spellEnd"/>
      <w:r w:rsidRPr="001F0005">
        <w:rPr>
          <w:rFonts w:ascii="Calibri" w:hAnsi="Calibri"/>
          <w:b/>
          <w:sz w:val="32"/>
          <w:szCs w:val="32"/>
          <w:lang w:val="en-AU"/>
        </w:rPr>
        <w:t xml:space="preserve"> Medal Citation</w:t>
      </w:r>
    </w:p>
    <w:p w:rsidR="001F0005" w:rsidRPr="001F0005" w:rsidRDefault="001F0005" w:rsidP="00693578">
      <w:pPr>
        <w:spacing w:after="160"/>
        <w:jc w:val="center"/>
        <w:rPr>
          <w:rFonts w:ascii="Calibri" w:hAnsi="Calibri"/>
          <w:b/>
          <w:sz w:val="36"/>
          <w:szCs w:val="36"/>
          <w:lang w:val="en-AU"/>
        </w:rPr>
      </w:pPr>
      <w:r w:rsidRPr="001F0005">
        <w:rPr>
          <w:rFonts w:ascii="Calibri" w:hAnsi="Calibri"/>
          <w:b/>
          <w:sz w:val="36"/>
          <w:szCs w:val="36"/>
          <w:lang w:val="en-AU"/>
        </w:rPr>
        <w:t>Erica Wagner</w:t>
      </w:r>
    </w:p>
    <w:p w:rsidR="001F0005" w:rsidRPr="001F0005" w:rsidRDefault="001F0005" w:rsidP="001F0005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sz w:val="28"/>
          <w:szCs w:val="28"/>
          <w:lang w:val="en-AU"/>
        </w:rPr>
      </w:pPr>
      <w:r w:rsidRPr="001F0005">
        <w:rPr>
          <w:rFonts w:ascii="Calibri" w:hAnsi="Calibri"/>
          <w:sz w:val="28"/>
          <w:szCs w:val="28"/>
          <w:lang w:val="en-AU"/>
        </w:rPr>
        <w:t>Erica Wagner</w:t>
      </w:r>
      <w:r w:rsidR="00693578">
        <w:rPr>
          <w:rFonts w:ascii="Calibri" w:hAnsi="Calibri"/>
          <w:sz w:val="28"/>
          <w:szCs w:val="28"/>
          <w:lang w:val="en-AU"/>
        </w:rPr>
        <w:t>'</w:t>
      </w:r>
      <w:r w:rsidRPr="001F0005">
        <w:rPr>
          <w:rFonts w:ascii="Calibri" w:hAnsi="Calibri"/>
          <w:sz w:val="28"/>
          <w:szCs w:val="28"/>
          <w:lang w:val="en-AU"/>
        </w:rPr>
        <w:t>s commitment to championing innovative creators has shaped and changed Australian children</w:t>
      </w:r>
      <w:r w:rsidR="00693578">
        <w:rPr>
          <w:rFonts w:ascii="Calibri" w:hAnsi="Calibri"/>
          <w:sz w:val="28"/>
          <w:szCs w:val="28"/>
          <w:lang w:val="en-AU"/>
        </w:rPr>
        <w:t>'</w:t>
      </w:r>
      <w:r w:rsidRPr="001F0005">
        <w:rPr>
          <w:rFonts w:ascii="Calibri" w:hAnsi="Calibri"/>
          <w:sz w:val="28"/>
          <w:szCs w:val="28"/>
          <w:lang w:val="en-AU"/>
        </w:rPr>
        <w:t>s publishing. For thirty years, she has nurtured the careers of many of Australia</w:t>
      </w:r>
      <w:r w:rsidR="00693578">
        <w:rPr>
          <w:rFonts w:ascii="Calibri" w:hAnsi="Calibri"/>
          <w:sz w:val="28"/>
          <w:szCs w:val="28"/>
          <w:lang w:val="en-AU"/>
        </w:rPr>
        <w:t>'</w:t>
      </w:r>
      <w:r w:rsidRPr="001F0005">
        <w:rPr>
          <w:rFonts w:ascii="Calibri" w:hAnsi="Calibri"/>
          <w:sz w:val="28"/>
          <w:szCs w:val="28"/>
          <w:lang w:val="en-AU"/>
        </w:rPr>
        <w:t>s most gifted writers and illustrators of young people</w:t>
      </w:r>
      <w:r w:rsidR="00693578">
        <w:rPr>
          <w:rFonts w:ascii="Calibri" w:hAnsi="Calibri"/>
          <w:sz w:val="28"/>
          <w:szCs w:val="28"/>
          <w:lang w:val="en-AU"/>
        </w:rPr>
        <w:t>'</w:t>
      </w:r>
      <w:r w:rsidRPr="001F0005">
        <w:rPr>
          <w:rFonts w:ascii="Calibri" w:hAnsi="Calibri"/>
          <w:sz w:val="28"/>
          <w:szCs w:val="28"/>
          <w:lang w:val="en-AU"/>
        </w:rPr>
        <w:t>s literature. Her ability to recognise talent and her courage in promoting new voices and innovative forms of story-telling sets a be</w:t>
      </w:r>
      <w:r w:rsidR="00693578">
        <w:rPr>
          <w:rFonts w:ascii="Calibri" w:hAnsi="Calibri"/>
          <w:sz w:val="28"/>
          <w:szCs w:val="28"/>
          <w:lang w:val="en-AU"/>
        </w:rPr>
        <w:t>nchmark for dynamic publishing.</w:t>
      </w:r>
    </w:p>
    <w:p w:rsidR="001F0005" w:rsidRPr="001F0005" w:rsidRDefault="001F0005" w:rsidP="001F0005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eastAsia="MS Gothic" w:hAnsi="Calibri" w:cs="MS Gothic"/>
          <w:sz w:val="28"/>
          <w:szCs w:val="28"/>
        </w:rPr>
      </w:pPr>
      <w:r w:rsidRPr="001F0005">
        <w:rPr>
          <w:rFonts w:ascii="Calibri" w:hAnsi="Calibri"/>
          <w:sz w:val="28"/>
          <w:szCs w:val="28"/>
          <w:lang w:val="en-AU"/>
        </w:rPr>
        <w:t xml:space="preserve">Throughout her career, and in every publishing house that she has worked with, Erica has been a cutting-edge innovator, a risk taker and a passionate creative thinker. Erica has long been a champion of the work of Australian indigenous stories - from </w:t>
      </w:r>
      <w:proofErr w:type="spellStart"/>
      <w:r w:rsidRPr="001F0005">
        <w:rPr>
          <w:rFonts w:ascii="Calibri" w:hAnsi="Calibri" w:cs="Calibri"/>
          <w:sz w:val="28"/>
          <w:szCs w:val="28"/>
        </w:rPr>
        <w:t>Boori</w:t>
      </w:r>
      <w:proofErr w:type="spellEnd"/>
      <w:r w:rsidRPr="001F0005">
        <w:rPr>
          <w:rFonts w:ascii="Calibri" w:hAnsi="Calibri" w:cs="Calibri"/>
          <w:sz w:val="28"/>
          <w:szCs w:val="28"/>
        </w:rPr>
        <w:t xml:space="preserve"> Monty Pryor</w:t>
      </w:r>
      <w:r w:rsidR="00693578">
        <w:rPr>
          <w:rFonts w:ascii="Calibri" w:hAnsi="Calibri" w:cs="Calibri"/>
          <w:sz w:val="28"/>
          <w:szCs w:val="28"/>
        </w:rPr>
        <w:t>'</w:t>
      </w:r>
      <w:r w:rsidRPr="001F0005">
        <w:rPr>
          <w:rFonts w:ascii="Calibri" w:hAnsi="Calibri" w:cs="Calibri"/>
          <w:sz w:val="28"/>
          <w:szCs w:val="28"/>
        </w:rPr>
        <w:t xml:space="preserve">s ground-breaking 1998 memoir </w:t>
      </w:r>
      <w:bookmarkStart w:id="0" w:name="_GoBack"/>
      <w:bookmarkEnd w:id="0"/>
      <w:r w:rsidRPr="001F0005">
        <w:rPr>
          <w:rFonts w:ascii="Calibri" w:hAnsi="Calibri" w:cs="Calibri"/>
          <w:i/>
          <w:iCs/>
          <w:sz w:val="28"/>
          <w:szCs w:val="28"/>
        </w:rPr>
        <w:t xml:space="preserve">Maybe Tomorrow, </w:t>
      </w:r>
      <w:r w:rsidRPr="001F0005">
        <w:rPr>
          <w:rFonts w:ascii="Calibri" w:hAnsi="Calibri" w:cs="Calibri"/>
          <w:iCs/>
          <w:sz w:val="28"/>
          <w:szCs w:val="28"/>
        </w:rPr>
        <w:t>written with meme McDonald,</w:t>
      </w:r>
      <w:r w:rsidRPr="001F0005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1F0005">
        <w:rPr>
          <w:rFonts w:ascii="Calibri" w:hAnsi="Calibri" w:cs="Calibri"/>
          <w:sz w:val="28"/>
          <w:szCs w:val="28"/>
        </w:rPr>
        <w:t>through to her recent advocacy of the Emerging Indigenous Picture Book Mentoring Project.</w:t>
      </w:r>
      <w:r w:rsidRPr="001F0005">
        <w:rPr>
          <w:rFonts w:ascii="MS Gothic" w:eastAsia="MS Gothic" w:hAnsi="MS Gothic" w:cs="MS Gothic" w:hint="eastAsia"/>
          <w:sz w:val="28"/>
          <w:szCs w:val="28"/>
        </w:rPr>
        <w:t> </w:t>
      </w:r>
      <w:r w:rsidRPr="001F0005">
        <w:rPr>
          <w:rFonts w:ascii="Calibri" w:hAnsi="Calibri" w:cs="Calibri"/>
          <w:sz w:val="28"/>
          <w:szCs w:val="28"/>
        </w:rPr>
        <w:t xml:space="preserve"> She has been instrumental in the development of YA literary fiction in Australia and was the powerhouse behind Australia</w:t>
      </w:r>
      <w:r w:rsidR="00693578">
        <w:rPr>
          <w:rFonts w:ascii="Calibri" w:hAnsi="Calibri" w:cs="Calibri"/>
          <w:sz w:val="28"/>
          <w:szCs w:val="28"/>
        </w:rPr>
        <w:t>'</w:t>
      </w:r>
      <w:r w:rsidRPr="001F0005">
        <w:rPr>
          <w:rFonts w:ascii="Calibri" w:hAnsi="Calibri" w:cs="Calibri"/>
          <w:sz w:val="28"/>
          <w:szCs w:val="28"/>
        </w:rPr>
        <w:t>s first trade ch</w:t>
      </w:r>
      <w:r w:rsidR="00693578">
        <w:rPr>
          <w:rFonts w:ascii="Calibri" w:hAnsi="Calibri" w:cs="Calibri"/>
          <w:sz w:val="28"/>
          <w:szCs w:val="28"/>
        </w:rPr>
        <w:t>ildren's and YA graphic novels.</w:t>
      </w:r>
    </w:p>
    <w:p w:rsidR="001F0005" w:rsidRPr="001F0005" w:rsidRDefault="001F0005" w:rsidP="001F0005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8"/>
          <w:szCs w:val="28"/>
        </w:rPr>
      </w:pPr>
      <w:r w:rsidRPr="001F0005">
        <w:rPr>
          <w:rFonts w:ascii="Calibri" w:hAnsi="Calibri" w:cs="Calibri"/>
          <w:sz w:val="28"/>
          <w:szCs w:val="28"/>
        </w:rPr>
        <w:t>Erica has enthusiastically and generously involved herself in all branches of Australian children</w:t>
      </w:r>
      <w:r w:rsidR="00693578">
        <w:rPr>
          <w:rFonts w:ascii="Calibri" w:hAnsi="Calibri" w:cs="Calibri"/>
          <w:sz w:val="28"/>
          <w:szCs w:val="28"/>
        </w:rPr>
        <w:t>'</w:t>
      </w:r>
      <w:r w:rsidRPr="001F0005">
        <w:rPr>
          <w:rFonts w:ascii="Calibri" w:hAnsi="Calibri" w:cs="Calibri"/>
          <w:sz w:val="28"/>
          <w:szCs w:val="28"/>
        </w:rPr>
        <w:t>s publishing, beyond her immediate employment, to support not only creators and her colleagues but initiatives such as the Australian Children</w:t>
      </w:r>
      <w:r w:rsidR="00693578">
        <w:rPr>
          <w:rFonts w:ascii="Calibri" w:hAnsi="Calibri" w:cs="Calibri"/>
          <w:sz w:val="28"/>
          <w:szCs w:val="28"/>
        </w:rPr>
        <w:t>'</w:t>
      </w:r>
      <w:r w:rsidRPr="001F0005">
        <w:rPr>
          <w:rFonts w:ascii="Calibri" w:hAnsi="Calibri" w:cs="Calibri"/>
          <w:sz w:val="28"/>
          <w:szCs w:val="28"/>
        </w:rPr>
        <w:t>s Laureate Alliance and the establishment of the Style Fi</w:t>
      </w:r>
      <w:r w:rsidR="00693578">
        <w:rPr>
          <w:rFonts w:ascii="Calibri" w:hAnsi="Calibri" w:cs="Calibri"/>
          <w:sz w:val="28"/>
          <w:szCs w:val="28"/>
        </w:rPr>
        <w:t>le of Australian illustrators.</w:t>
      </w:r>
    </w:p>
    <w:p w:rsidR="001F0005" w:rsidRPr="001F0005" w:rsidRDefault="001F0005" w:rsidP="001F0005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8"/>
          <w:szCs w:val="28"/>
        </w:rPr>
      </w:pPr>
      <w:r w:rsidRPr="001F0005">
        <w:rPr>
          <w:rFonts w:ascii="Calibri" w:hAnsi="Calibri" w:cs="Calibri"/>
          <w:sz w:val="28"/>
          <w:szCs w:val="28"/>
        </w:rPr>
        <w:t>Countless authors and illustrators have benefited from Erica</w:t>
      </w:r>
      <w:r w:rsidR="00693578">
        <w:rPr>
          <w:rFonts w:ascii="Calibri" w:hAnsi="Calibri" w:cs="Calibri"/>
          <w:sz w:val="28"/>
          <w:szCs w:val="28"/>
        </w:rPr>
        <w:t>'</w:t>
      </w:r>
      <w:r w:rsidRPr="001F0005">
        <w:rPr>
          <w:rFonts w:ascii="Calibri" w:hAnsi="Calibri" w:cs="Calibri"/>
          <w:sz w:val="28"/>
          <w:szCs w:val="28"/>
        </w:rPr>
        <w:t>s passion and advocacy as she has broadened the concept of what is possible in</w:t>
      </w:r>
      <w:r w:rsidR="00693578">
        <w:rPr>
          <w:rFonts w:ascii="Calibri" w:hAnsi="Calibri" w:cs="Calibri"/>
          <w:sz w:val="28"/>
          <w:szCs w:val="28"/>
        </w:rPr>
        <w:t xml:space="preserve"> children's and YA publishing. </w:t>
      </w:r>
      <w:r w:rsidRPr="001F0005">
        <w:rPr>
          <w:rFonts w:ascii="Calibri" w:hAnsi="Calibri" w:cs="Calibri"/>
          <w:sz w:val="28"/>
          <w:szCs w:val="28"/>
        </w:rPr>
        <w:t xml:space="preserve">When a publisher is bold enough to take risks on behalf of writers and illustrators the benefits flow beyond the books, beyond the industry, and beyond the readers </w:t>
      </w:r>
      <w:r w:rsidR="00693578">
        <w:rPr>
          <w:rFonts w:ascii="Calibri" w:hAnsi="Calibri" w:cs="Calibri"/>
          <w:sz w:val="28"/>
          <w:szCs w:val="28"/>
        </w:rPr>
        <w:t>to enrich the whole of society.</w:t>
      </w:r>
    </w:p>
    <w:p w:rsidR="00BD1364" w:rsidRPr="001F0005" w:rsidRDefault="001F0005" w:rsidP="001F00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/>
          <w:sz w:val="28"/>
          <w:szCs w:val="28"/>
        </w:rPr>
      </w:pPr>
      <w:r w:rsidRPr="001F0005">
        <w:rPr>
          <w:rFonts w:ascii="Calibri" w:hAnsi="Calibri"/>
          <w:sz w:val="28"/>
          <w:szCs w:val="28"/>
          <w:lang w:val="en-AU"/>
        </w:rPr>
        <w:t>Erica Wagner</w:t>
      </w:r>
      <w:r w:rsidR="00693578">
        <w:rPr>
          <w:rFonts w:ascii="Calibri" w:hAnsi="Calibri"/>
          <w:sz w:val="28"/>
          <w:szCs w:val="28"/>
          <w:lang w:val="en-AU"/>
        </w:rPr>
        <w:t>'</w:t>
      </w:r>
      <w:r w:rsidRPr="001F0005">
        <w:rPr>
          <w:rFonts w:ascii="Calibri" w:hAnsi="Calibri"/>
          <w:sz w:val="28"/>
          <w:szCs w:val="28"/>
          <w:lang w:val="en-AU"/>
        </w:rPr>
        <w:t>s dedication to the creation and promotion of Australian children</w:t>
      </w:r>
      <w:r w:rsidR="00693578">
        <w:rPr>
          <w:rFonts w:ascii="Calibri" w:hAnsi="Calibri"/>
          <w:sz w:val="28"/>
          <w:szCs w:val="28"/>
          <w:lang w:val="en-AU"/>
        </w:rPr>
        <w:t>'</w:t>
      </w:r>
      <w:r w:rsidRPr="001F0005">
        <w:rPr>
          <w:rFonts w:ascii="Calibri" w:hAnsi="Calibri"/>
          <w:sz w:val="28"/>
          <w:szCs w:val="28"/>
          <w:lang w:val="en-AU"/>
        </w:rPr>
        <w:t>s and YA literature makes her an outstanding and worthy recipi</w:t>
      </w:r>
      <w:r w:rsidR="00693578">
        <w:rPr>
          <w:rFonts w:ascii="Calibri" w:hAnsi="Calibri"/>
          <w:sz w:val="28"/>
          <w:szCs w:val="28"/>
          <w:lang w:val="en-AU"/>
        </w:rPr>
        <w:t xml:space="preserve">ent of the 2017 </w:t>
      </w:r>
      <w:proofErr w:type="spellStart"/>
      <w:r w:rsidR="00693578">
        <w:rPr>
          <w:rFonts w:ascii="Calibri" w:hAnsi="Calibri"/>
          <w:sz w:val="28"/>
          <w:szCs w:val="28"/>
          <w:lang w:val="en-AU"/>
        </w:rPr>
        <w:t>Dromkeen</w:t>
      </w:r>
      <w:proofErr w:type="spellEnd"/>
      <w:r w:rsidR="00693578">
        <w:rPr>
          <w:rFonts w:ascii="Calibri" w:hAnsi="Calibri"/>
          <w:sz w:val="28"/>
          <w:szCs w:val="28"/>
          <w:lang w:val="en-AU"/>
        </w:rPr>
        <w:t xml:space="preserve"> Medal.</w:t>
      </w:r>
    </w:p>
    <w:sectPr w:rsidR="00BD1364" w:rsidRPr="001F0005" w:rsidSect="001F0005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05"/>
    <w:rsid w:val="0011114B"/>
    <w:rsid w:val="001F0005"/>
    <w:rsid w:val="00522218"/>
    <w:rsid w:val="00693578"/>
    <w:rsid w:val="00B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270C"/>
  <w15:chartTrackingRefBased/>
  <w15:docId w15:val="{05B49355-3D83-4D2F-BC06-E549A132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00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Victoria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Schmidt</dc:creator>
  <cp:keywords/>
  <dc:description/>
  <cp:lastModifiedBy>Janet Austin</cp:lastModifiedBy>
  <cp:revision>3</cp:revision>
  <dcterms:created xsi:type="dcterms:W3CDTF">2018-01-09T23:00:00Z</dcterms:created>
  <dcterms:modified xsi:type="dcterms:W3CDTF">2018-01-09T23:06:00Z</dcterms:modified>
</cp:coreProperties>
</file>